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2" w:rsidRPr="007C62B0" w:rsidRDefault="006634F2" w:rsidP="006634F2">
      <w:pPr>
        <w:tabs>
          <w:tab w:val="left" w:pos="7170"/>
        </w:tabs>
        <w:jc w:val="center"/>
        <w:rPr>
          <w:b/>
          <w:lang w:val="kk-KZ" w:eastAsia="en-US"/>
        </w:rPr>
      </w:pPr>
      <w:r>
        <w:rPr>
          <w:b/>
          <w:lang w:val="kk-KZ" w:eastAsia="en-US"/>
        </w:rPr>
        <w:t>Емтихан сұрақтары: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ko-KR"/>
        </w:rPr>
        <w:t>Баспасөз бостандығы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Қазақстандағы  баспасөз еркіндігінің қалыптасуына, дамуына кедергі болып отырған  жайлар.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Сөз бостандығы.ф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Ұлттық журналистиканың қоғамдық жауапкершілігі, мақсат міндеттері.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Тәуелсіз баспасөздің 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Тәуелсіз баспасөздің  критерийі.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Тәуелсіз баспасөздің  қоғамдық –саяси маңызы.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АҚШ,  Еуропа елдеріндегі тәуелсіз баспасөз, сөз бостандығы туралы теориялық түжырымдамалар.</w:t>
      </w:r>
    </w:p>
    <w:p w:rsidR="006634F2" w:rsidRPr="007C62B0" w:rsidRDefault="006634F2" w:rsidP="006634F2">
      <w:pPr>
        <w:pStyle w:val="a3"/>
        <w:numPr>
          <w:ilvl w:val="0"/>
          <w:numId w:val="1"/>
        </w:numPr>
        <w:spacing w:line="276" w:lineRule="auto"/>
        <w:jc w:val="both"/>
        <w:rPr>
          <w:bCs/>
          <w:lang w:val="kk-KZ" w:eastAsia="en-US"/>
        </w:rPr>
      </w:pPr>
      <w:r w:rsidRPr="007C62B0">
        <w:rPr>
          <w:lang w:val="kk-KZ" w:eastAsia="en-US"/>
        </w:rPr>
        <w:t>Әль-Жазира телеарнасы және оның берілім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CNN телекомпаниясы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Тәуелсіз баспасөздің сипаттары.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CNN –дегі Қазақстан тақырыбы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Британдық ВВС телекорпорациясы</w:t>
      </w:r>
    </w:p>
    <w:p w:rsidR="006634F2" w:rsidRPr="007C62B0" w:rsidRDefault="006634F2" w:rsidP="006634F2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  <w:lang w:val="kk-KZ" w:eastAsia="en-US"/>
        </w:rPr>
      </w:pPr>
      <w:r w:rsidRPr="007C62B0">
        <w:rPr>
          <w:lang w:val="kk-KZ" w:eastAsia="en-US"/>
        </w:rPr>
        <w:t>ВВС-дің дамуы, сыртқа ақпарат тарату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ИТАР-ТАСС агенттігі. ИТАР-ТАСС-тың қалыптасуы, дамуы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Бақ – дағы сөз бостандығын шектеудың халықаралық  бес ережесі.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Қытайдың ақпарат агенттіктері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Жун го ақпараттық агенттігі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Шин Хуа ақпараттық агенттігі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Еліміздегі Бақ типологиясы.</w:t>
      </w:r>
    </w:p>
    <w:p w:rsidR="006634F2" w:rsidRPr="007C62B0" w:rsidRDefault="006634F2" w:rsidP="006634F2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  <w:lang w:val="kk-KZ" w:eastAsia="en-US"/>
        </w:rPr>
      </w:pPr>
      <w:r w:rsidRPr="007C62B0">
        <w:rPr>
          <w:sz w:val="24"/>
          <w:szCs w:val="24"/>
          <w:lang w:val="kk-KZ" w:eastAsia="en-US"/>
        </w:rPr>
        <w:t xml:space="preserve">Евро Ньюс ақпарат агенттігі. </w:t>
      </w:r>
    </w:p>
    <w:p w:rsidR="006634F2" w:rsidRPr="007C62B0" w:rsidRDefault="006634F2" w:rsidP="006634F2">
      <w:pPr>
        <w:pStyle w:val="3"/>
        <w:numPr>
          <w:ilvl w:val="0"/>
          <w:numId w:val="1"/>
        </w:numPr>
        <w:spacing w:line="276" w:lineRule="auto"/>
        <w:rPr>
          <w:sz w:val="24"/>
          <w:szCs w:val="24"/>
          <w:lang w:val="kk-KZ" w:eastAsia="en-US"/>
        </w:rPr>
      </w:pPr>
      <w:r w:rsidRPr="007C62B0">
        <w:rPr>
          <w:sz w:val="24"/>
          <w:szCs w:val="24"/>
          <w:lang w:val="kk-KZ" w:eastAsia="en-US"/>
        </w:rPr>
        <w:t>Евро Ньюстың ақпарат тарату тәсілдері және ұстанған бағыты.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Ресей теле арналарының Қазақстандағы ықпалы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color w:val="000000"/>
          <w:lang w:val="kk-KZ"/>
        </w:rPr>
        <w:t>«Bloomberg»агенттігі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bCs/>
          <w:lang w:val="kk-KZ" w:eastAsia="en-US"/>
        </w:rPr>
        <w:t>Франция шетелдік таралым тарихы.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bCs/>
          <w:lang w:val="kk-KZ" w:eastAsia="en-US"/>
        </w:rPr>
        <w:t xml:space="preserve"> Францияның қазіргі ақпарат тарату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БАҚ – дағы құқықтық және экономикалық негіздері.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Араб елдеріндегі  БАҚ-тың қалыптасуы мен дамуы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bCs/>
          <w:lang w:val="kk-KZ" w:eastAsia="en-US"/>
        </w:rPr>
        <w:t>Қазақ баспасөзіндегі Ислам тақырыбы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 w:eastAsia="en-US"/>
        </w:rPr>
        <w:t>Италия БАҚ-ның берілу ерекшелігі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proofErr w:type="spellStart"/>
      <w:r w:rsidRPr="007C62B0">
        <w:rPr>
          <w:lang w:eastAsia="en-US"/>
        </w:rPr>
        <w:t>Батыс</w:t>
      </w:r>
      <w:proofErr w:type="spellEnd"/>
      <w:r w:rsidRPr="007C62B0">
        <w:rPr>
          <w:lang w:eastAsia="en-US"/>
        </w:rPr>
        <w:t xml:space="preserve"> Европа және АҚ</w:t>
      </w:r>
      <w:proofErr w:type="gramStart"/>
      <w:r w:rsidRPr="007C62B0">
        <w:rPr>
          <w:lang w:eastAsia="en-US"/>
        </w:rPr>
        <w:t>Ш</w:t>
      </w:r>
      <w:proofErr w:type="gramEnd"/>
      <w:r w:rsidRPr="007C62B0">
        <w:rPr>
          <w:lang w:eastAsia="en-US"/>
        </w:rPr>
        <w:t xml:space="preserve"> елдерінің </w:t>
      </w:r>
      <w:proofErr w:type="spellStart"/>
      <w:r w:rsidRPr="007C62B0">
        <w:rPr>
          <w:lang w:eastAsia="en-US"/>
        </w:rPr>
        <w:t>телевидениесі</w:t>
      </w:r>
      <w:proofErr w:type="spellEnd"/>
      <w:r w:rsidRPr="007C62B0">
        <w:rPr>
          <w:lang w:eastAsia="en-US"/>
        </w:rPr>
        <w:t xml:space="preserve">, </w:t>
      </w:r>
      <w:proofErr w:type="spellStart"/>
      <w:r w:rsidRPr="007C62B0">
        <w:rPr>
          <w:lang w:eastAsia="en-US"/>
        </w:rPr>
        <w:t>радиосы</w:t>
      </w:r>
      <w:proofErr w:type="spellEnd"/>
      <w:r w:rsidRPr="007C62B0">
        <w:rPr>
          <w:lang w:val="kk-KZ" w:eastAsia="en-US"/>
        </w:rPr>
        <w:t>.</w:t>
      </w:r>
      <w:r w:rsidRPr="007C62B0">
        <w:rPr>
          <w:lang w:eastAsia="en-US"/>
        </w:rPr>
        <w:t xml:space="preserve"> </w:t>
      </w:r>
      <w:proofErr w:type="spellStart"/>
      <w:r w:rsidRPr="007C62B0">
        <w:rPr>
          <w:lang w:eastAsia="en-US"/>
        </w:rPr>
        <w:t>Басылымдары</w:t>
      </w:r>
      <w:proofErr w:type="spellEnd"/>
      <w:r w:rsidRPr="007C62B0">
        <w:rPr>
          <w:lang w:val="kk-KZ" w:eastAsia="en-US"/>
        </w:rPr>
        <w:t>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«БАҚ  туралы заңдағы»  журналист міндеттері.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bCs/>
          <w:lang w:val="kk-KZ" w:eastAsia="en-US"/>
        </w:rPr>
        <w:t>Германияның шетелге ақпарат тарату әдістері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Қазақ қоғамындағы сөз бостандығының  ежелгі дәстүрі.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Алаш публицистері.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Тәуелсіз БАҚ қызметінің теориялық негіздері.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БАҚ – тың «бағыт-мақсат-міндеті-функциясына» тән элементтер.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Тәуелсіз БАҚ қызметі түрлері, сипаттары.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Тәуелсіз баспасөз сөз ұстанымы түрлері, сипаттары.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Шынайы обьективтік үстанымы.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Жеделдік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Ашық жариялық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Пікір алуандығы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Мейірімділік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Бұқарашылдық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Тепе-теңдікті сақтау ұстанымы.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Журналистік зерттеу дегеніміз не?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Зерттеу журналикасы тақырыбын құрайтын фактор.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lastRenderedPageBreak/>
        <w:t xml:space="preserve"> Зерттеу журналикасын қалыптастыруға қолайлы жағдай тудыратын факторлар.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Зерттеу журналикасын дамытуға бағытталған құқықтық ортаны қалыптастыратын үш негізгі фактор.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Еуропаның БАҚ дербестігін қамтамасыз етуге арналған тұжырымдамасы.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Журналистік зерттеудің қазіргі кездегі даму бағыттары.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Журналистік зерттеу тақырыбының демократиялық үрдістегі маңызы.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Журналистік кәсби этиканың сипаттары, жалпы міндеттері.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Публицист этикасының демократиялық қоғамда қалыптасуы.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Кәсіби этиканың саяси мәдениетпен ықпалдастығы. 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«Егемен Қазақстан»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 xml:space="preserve">  «Егемен Қазақстан»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«Жас Қазақ»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«Жас Алаш»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«Түркістан»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«Алаш айнасы»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«Айқын» газетіндегі халықаралық тақырыпта жазылған мақалалардың ерекшелігі.</w:t>
      </w:r>
    </w:p>
    <w:p w:rsidR="006634F2" w:rsidRPr="007C62B0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«Айқын апта» газетіндегі халықаралық тақырыпта жазылған мақалалардың ерекшелігі.</w:t>
      </w:r>
    </w:p>
    <w:p w:rsidR="006634F2" w:rsidRDefault="006634F2" w:rsidP="006634F2">
      <w:pPr>
        <w:numPr>
          <w:ilvl w:val="0"/>
          <w:numId w:val="1"/>
        </w:numPr>
        <w:rPr>
          <w:lang w:val="kk-KZ"/>
        </w:rPr>
      </w:pPr>
      <w:r w:rsidRPr="007C62B0">
        <w:rPr>
          <w:lang w:val="kk-KZ"/>
        </w:rPr>
        <w:t>«Дала мен Қала» газетіндегі халықаралық тақырыпта жазылған мақалалардың ерекшелігі.</w:t>
      </w:r>
    </w:p>
    <w:p w:rsidR="006634F2" w:rsidRPr="00865739" w:rsidRDefault="006634F2" w:rsidP="006634F2">
      <w:pPr>
        <w:numPr>
          <w:ilvl w:val="0"/>
          <w:numId w:val="1"/>
        </w:numPr>
        <w:rPr>
          <w:lang w:val="kk-KZ"/>
        </w:rPr>
      </w:pPr>
      <w:r w:rsidRPr="00865739">
        <w:rPr>
          <w:lang w:val="kk-KZ"/>
        </w:rPr>
        <w:t>«Қас Қазақ үні» газетіндегі халықаралық тақырыпта жазылған мақалалардың ерекшелігі.</w:t>
      </w:r>
    </w:p>
    <w:p w:rsidR="007C66ED" w:rsidRPr="006634F2" w:rsidRDefault="007C66ED">
      <w:pPr>
        <w:rPr>
          <w:lang w:val="kk-KZ"/>
        </w:rPr>
      </w:pPr>
    </w:p>
    <w:sectPr w:rsidR="007C66ED" w:rsidRPr="006634F2" w:rsidSect="007C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48AF"/>
    <w:multiLevelType w:val="hybridMultilevel"/>
    <w:tmpl w:val="2854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4F2"/>
    <w:rsid w:val="005174D1"/>
    <w:rsid w:val="005F29AD"/>
    <w:rsid w:val="006634F2"/>
    <w:rsid w:val="007C66ED"/>
    <w:rsid w:val="00C2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6634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3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63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2</cp:revision>
  <dcterms:created xsi:type="dcterms:W3CDTF">2015-09-15T07:00:00Z</dcterms:created>
  <dcterms:modified xsi:type="dcterms:W3CDTF">2015-09-15T07:00:00Z</dcterms:modified>
</cp:coreProperties>
</file>